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5A" w:rsidRPr="002970FF" w:rsidRDefault="00EA2C5A" w:rsidP="005F319B">
      <w:pPr>
        <w:pStyle w:val="Default"/>
        <w:jc w:val="center"/>
        <w:rPr>
          <w:b/>
          <w:lang w:val="kk-KZ"/>
        </w:rPr>
      </w:pPr>
    </w:p>
    <w:p w:rsidR="00155EEA" w:rsidRPr="00906536" w:rsidRDefault="00020A74" w:rsidP="005F319B">
      <w:pPr>
        <w:pStyle w:val="Default"/>
        <w:jc w:val="center"/>
        <w:rPr>
          <w:b/>
        </w:rPr>
      </w:pPr>
      <w:r w:rsidRPr="00906536">
        <w:rPr>
          <w:b/>
        </w:rPr>
        <w:t>Протокол №</w:t>
      </w:r>
      <w:r w:rsidR="003D1ED8">
        <w:rPr>
          <w:b/>
        </w:rPr>
        <w:t>2</w:t>
      </w:r>
      <w:r w:rsidR="006F012C" w:rsidRPr="00906536">
        <w:rPr>
          <w:b/>
        </w:rPr>
        <w:t xml:space="preserve"> от </w:t>
      </w:r>
      <w:r w:rsidR="003D1ED8">
        <w:rPr>
          <w:b/>
        </w:rPr>
        <w:t>29</w:t>
      </w:r>
      <w:r w:rsidR="006F012C" w:rsidRPr="00906536">
        <w:rPr>
          <w:b/>
        </w:rPr>
        <w:t>.</w:t>
      </w:r>
      <w:r w:rsidR="004734E1" w:rsidRPr="00906536">
        <w:rPr>
          <w:b/>
        </w:rPr>
        <w:t>0</w:t>
      </w:r>
      <w:r w:rsidR="003D1ED8">
        <w:rPr>
          <w:b/>
        </w:rPr>
        <w:t>3</w:t>
      </w:r>
      <w:r w:rsidR="006F012C" w:rsidRPr="00906536">
        <w:rPr>
          <w:b/>
        </w:rPr>
        <w:t>.20</w:t>
      </w:r>
      <w:r w:rsidR="006A1158" w:rsidRPr="00906536">
        <w:rPr>
          <w:b/>
        </w:rPr>
        <w:t>2</w:t>
      </w:r>
      <w:r w:rsidR="005B2515">
        <w:rPr>
          <w:b/>
        </w:rPr>
        <w:t>4</w:t>
      </w:r>
      <w:r w:rsidR="006A1158" w:rsidRPr="00906536">
        <w:rPr>
          <w:b/>
        </w:rPr>
        <w:t xml:space="preserve"> </w:t>
      </w:r>
      <w:r w:rsidR="006F012C" w:rsidRPr="00906536">
        <w:rPr>
          <w:b/>
        </w:rPr>
        <w:t>года</w:t>
      </w:r>
    </w:p>
    <w:p w:rsidR="00A77C00" w:rsidRDefault="00155EEA" w:rsidP="005F319B">
      <w:pPr>
        <w:pStyle w:val="Default"/>
        <w:jc w:val="center"/>
        <w:rPr>
          <w:b/>
        </w:rPr>
      </w:pPr>
      <w:r w:rsidRPr="00906536">
        <w:rPr>
          <w:b/>
        </w:rPr>
        <w:t xml:space="preserve">Об </w:t>
      </w:r>
      <w:proofErr w:type="spellStart"/>
      <w:r w:rsidRPr="00906536">
        <w:rPr>
          <w:b/>
        </w:rPr>
        <w:t>итогох</w:t>
      </w:r>
      <w:proofErr w:type="spellEnd"/>
      <w:r w:rsidRPr="00906536">
        <w:rPr>
          <w:b/>
        </w:rPr>
        <w:t xml:space="preserve"> закупа лекарственных средств</w:t>
      </w:r>
      <w:r w:rsidR="00DC7A58" w:rsidRPr="00906536">
        <w:rPr>
          <w:b/>
        </w:rPr>
        <w:t>, медицинских изделий</w:t>
      </w:r>
      <w:r w:rsidRPr="00906536">
        <w:rPr>
          <w:b/>
        </w:rPr>
        <w:t xml:space="preserve"> способом </w:t>
      </w:r>
      <w:r w:rsidR="00904598">
        <w:rPr>
          <w:b/>
        </w:rPr>
        <w:t xml:space="preserve">запроса </w:t>
      </w:r>
      <w:r w:rsidRPr="00906536">
        <w:rPr>
          <w:b/>
        </w:rPr>
        <w:t xml:space="preserve">ценовых предложений согласно </w:t>
      </w:r>
    </w:p>
    <w:p w:rsidR="00155EEA" w:rsidRPr="00906536" w:rsidRDefault="00A77C00" w:rsidP="005F319B">
      <w:pPr>
        <w:pStyle w:val="Default"/>
        <w:jc w:val="center"/>
        <w:rPr>
          <w:b/>
          <w:bCs/>
        </w:rPr>
      </w:pPr>
      <w:r>
        <w:rPr>
          <w:b/>
          <w:bCs/>
        </w:rPr>
        <w:t>г</w:t>
      </w:r>
      <w:r w:rsidR="005F319B" w:rsidRPr="00906536">
        <w:rPr>
          <w:b/>
          <w:bCs/>
        </w:rPr>
        <w:t>лаве</w:t>
      </w:r>
      <w:r>
        <w:rPr>
          <w:b/>
          <w:bCs/>
        </w:rPr>
        <w:t xml:space="preserve"> </w:t>
      </w:r>
      <w:r w:rsidR="005B2515">
        <w:rPr>
          <w:b/>
          <w:bCs/>
        </w:rPr>
        <w:t>3</w:t>
      </w:r>
      <w:r w:rsidR="005F319B" w:rsidRPr="00906536">
        <w:rPr>
          <w:b/>
          <w:bCs/>
          <w:lang w:val="kk-KZ"/>
        </w:rPr>
        <w:t xml:space="preserve"> </w:t>
      </w:r>
      <w:r w:rsidR="005B2515" w:rsidRPr="00A6288E">
        <w:rPr>
          <w:b/>
        </w:rPr>
        <w:t>Приказа Министра здравоохранения Республики Казахстан от 7 июня 2023 года № 110</w:t>
      </w:r>
    </w:p>
    <w:p w:rsidR="005F319B" w:rsidRPr="00906536" w:rsidRDefault="005F319B" w:rsidP="005F319B">
      <w:pPr>
        <w:pStyle w:val="Default"/>
        <w:jc w:val="center"/>
        <w:rPr>
          <w:b/>
        </w:rPr>
      </w:pPr>
    </w:p>
    <w:p w:rsidR="005F319B" w:rsidRPr="00906536" w:rsidRDefault="00155EEA" w:rsidP="00155EEA">
      <w:pPr>
        <w:pStyle w:val="Default"/>
      </w:pPr>
      <w:r w:rsidRPr="00906536">
        <w:t xml:space="preserve"> </w:t>
      </w:r>
      <w:r w:rsidR="006F012C" w:rsidRPr="00906536">
        <w:tab/>
      </w:r>
      <w:r w:rsidRPr="00906536">
        <w:t>Вскрыти</w:t>
      </w:r>
      <w:r w:rsidR="003D1ED8">
        <w:t>е</w:t>
      </w:r>
      <w:r w:rsidRPr="00906536">
        <w:t xml:space="preserve"> конвертов с ценовыми предложениями состоял</w:t>
      </w:r>
      <w:r w:rsidR="003D1ED8">
        <w:t>о</w:t>
      </w:r>
      <w:r w:rsidRPr="00906536">
        <w:t>сь в</w:t>
      </w:r>
      <w:r w:rsidR="005F319B" w:rsidRPr="00906536">
        <w:t xml:space="preserve"> </w:t>
      </w:r>
      <w:r w:rsidR="003D1ED8" w:rsidRPr="004B45C5">
        <w:rPr>
          <w:b/>
          <w:bCs/>
        </w:rPr>
        <w:t>16-00 часов 20 марта 2024 года</w:t>
      </w:r>
      <w:r w:rsidRPr="00B23C7A">
        <w:t xml:space="preserve"> в </w:t>
      </w:r>
      <w:r w:rsidR="005F319B" w:rsidRPr="00B23C7A">
        <w:t>КГП на ПХВ «</w:t>
      </w:r>
      <w:proofErr w:type="spellStart"/>
      <w:r w:rsidR="005F319B" w:rsidRPr="00B23C7A">
        <w:t>Кармакшинской</w:t>
      </w:r>
      <w:proofErr w:type="spellEnd"/>
      <w:r w:rsidR="005F319B" w:rsidRPr="00B23C7A">
        <w:t xml:space="preserve"> районной больнице» управления здравоохранения </w:t>
      </w:r>
      <w:proofErr w:type="spellStart"/>
      <w:r w:rsidR="005F319B" w:rsidRPr="00B23C7A">
        <w:t>Кызылординской</w:t>
      </w:r>
      <w:proofErr w:type="spellEnd"/>
      <w:r w:rsidR="005F319B" w:rsidRPr="00B23C7A">
        <w:t xml:space="preserve"> области, </w:t>
      </w:r>
      <w:proofErr w:type="spellStart"/>
      <w:r w:rsidR="005F319B" w:rsidRPr="00B23C7A">
        <w:t>пос</w:t>
      </w:r>
      <w:proofErr w:type="gramStart"/>
      <w:r w:rsidR="005F319B" w:rsidRPr="00B23C7A">
        <w:t>.Ж</w:t>
      </w:r>
      <w:proofErr w:type="gramEnd"/>
      <w:r w:rsidR="005F319B" w:rsidRPr="00B23C7A">
        <w:t>осалы</w:t>
      </w:r>
      <w:proofErr w:type="spellEnd"/>
      <w:r w:rsidR="005F319B" w:rsidRPr="00B23C7A">
        <w:t xml:space="preserve">, </w:t>
      </w:r>
      <w:proofErr w:type="spellStart"/>
      <w:r w:rsidR="005F319B" w:rsidRPr="00B23C7A">
        <w:t>ул.Жолдыбаева</w:t>
      </w:r>
      <w:proofErr w:type="spellEnd"/>
      <w:r w:rsidR="005F319B" w:rsidRPr="00906536">
        <w:t xml:space="preserve"> №8, 3-этаж, </w:t>
      </w:r>
      <w:proofErr w:type="spellStart"/>
      <w:r w:rsidR="005F319B" w:rsidRPr="00906536">
        <w:t>концеренц</w:t>
      </w:r>
      <w:proofErr w:type="spellEnd"/>
      <w:r w:rsidR="005F319B" w:rsidRPr="00906536">
        <w:t>-зале</w:t>
      </w:r>
    </w:p>
    <w:p w:rsidR="00FD21F2" w:rsidRDefault="00FD21F2" w:rsidP="00155EEA">
      <w:pPr>
        <w:pStyle w:val="Default"/>
        <w:rPr>
          <w:b/>
        </w:rPr>
      </w:pPr>
    </w:p>
    <w:p w:rsidR="00155EEA" w:rsidRPr="00906536" w:rsidRDefault="00155EEA" w:rsidP="00155EEA">
      <w:pPr>
        <w:pStyle w:val="Default"/>
      </w:pPr>
      <w:r w:rsidRPr="00906536">
        <w:rPr>
          <w:b/>
        </w:rPr>
        <w:t xml:space="preserve">1. Комиссия в составе: </w:t>
      </w:r>
    </w:p>
    <w:p w:rsidR="005F319B" w:rsidRPr="003D1ED8" w:rsidRDefault="005F319B" w:rsidP="00155EEA">
      <w:pPr>
        <w:pStyle w:val="Default"/>
        <w:rPr>
          <w:lang w:val="kk-KZ"/>
        </w:rPr>
      </w:pPr>
      <w:r w:rsidRPr="003D1ED8">
        <w:rPr>
          <w:b/>
          <w:lang w:val="kk-KZ"/>
        </w:rPr>
        <w:t>Председатель комиссий  -</w:t>
      </w:r>
      <w:r w:rsidR="001E635B" w:rsidRPr="003D1ED8">
        <w:rPr>
          <w:b/>
          <w:lang w:val="kk-KZ"/>
        </w:rPr>
        <w:t xml:space="preserve"> </w:t>
      </w:r>
      <w:r w:rsidR="00A77C00">
        <w:rPr>
          <w:b/>
          <w:lang w:val="kk-KZ"/>
        </w:rPr>
        <w:t>П.Сарыбаева</w:t>
      </w:r>
      <w:r w:rsidRPr="003D1ED8">
        <w:rPr>
          <w:b/>
          <w:lang w:val="kk-KZ"/>
        </w:rPr>
        <w:t xml:space="preserve"> - </w:t>
      </w:r>
      <w:r w:rsidRPr="003D1ED8">
        <w:rPr>
          <w:lang w:val="kk-KZ"/>
        </w:rPr>
        <w:t xml:space="preserve">Заместитель главного </w:t>
      </w:r>
      <w:r w:rsidR="00A77C00">
        <w:rPr>
          <w:lang w:val="kk-KZ"/>
        </w:rPr>
        <w:t>врача по охране материснтва и десттва</w:t>
      </w:r>
      <w:r w:rsidRPr="003D1ED8">
        <w:rPr>
          <w:lang w:val="kk-KZ"/>
        </w:rPr>
        <w:t>;</w:t>
      </w:r>
    </w:p>
    <w:p w:rsidR="00EA2C5A" w:rsidRPr="003D1ED8" w:rsidRDefault="00EA2C5A" w:rsidP="00155EEA">
      <w:pPr>
        <w:pStyle w:val="Default"/>
        <w:rPr>
          <w:lang w:val="kk-KZ"/>
        </w:rPr>
      </w:pPr>
    </w:p>
    <w:p w:rsidR="006F012C" w:rsidRPr="003D1ED8" w:rsidRDefault="005F319B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1E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Челены комиссий </w:t>
      </w:r>
      <w:r w:rsidR="006D5FC1" w:rsidRPr="003D1ED8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3D1E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D1ED8" w:rsidRPr="003D1ED8">
        <w:rPr>
          <w:rFonts w:ascii="Times New Roman" w:hAnsi="Times New Roman" w:cs="Times New Roman"/>
          <w:b/>
          <w:sz w:val="24"/>
          <w:szCs w:val="24"/>
          <w:lang w:val="kk-KZ"/>
        </w:rPr>
        <w:t>Е.Ешниязов</w:t>
      </w:r>
      <w:r w:rsidRPr="003D1E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Pr="003D1ED8">
        <w:rPr>
          <w:rFonts w:ascii="Times New Roman" w:hAnsi="Times New Roman" w:cs="Times New Roman"/>
          <w:sz w:val="24"/>
          <w:szCs w:val="24"/>
          <w:lang w:val="kk-KZ"/>
        </w:rPr>
        <w:t>провизор Кармакшинской РБ;</w:t>
      </w:r>
    </w:p>
    <w:p w:rsidR="005F319B" w:rsidRPr="003D1ED8" w:rsidRDefault="003D1ED8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1ED8">
        <w:rPr>
          <w:rFonts w:ascii="Times New Roman" w:hAnsi="Times New Roman" w:cs="Times New Roman"/>
          <w:b/>
          <w:sz w:val="24"/>
          <w:szCs w:val="24"/>
          <w:lang w:val="be-BY"/>
        </w:rPr>
        <w:t>Жусипова Ш.</w:t>
      </w:r>
      <w:r w:rsidR="005F319B" w:rsidRPr="003D1ED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– </w:t>
      </w:r>
      <w:r w:rsidR="005F319B" w:rsidRPr="003D1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21F2">
        <w:rPr>
          <w:rFonts w:ascii="Times New Roman" w:hAnsi="Times New Roman" w:cs="Times New Roman"/>
          <w:sz w:val="24"/>
          <w:szCs w:val="24"/>
          <w:lang w:val="kk-KZ"/>
        </w:rPr>
        <w:t xml:space="preserve">главная </w:t>
      </w:r>
      <w:r w:rsidR="005F319B" w:rsidRPr="003D1ED8">
        <w:rPr>
          <w:rFonts w:ascii="Times New Roman" w:hAnsi="Times New Roman" w:cs="Times New Roman"/>
          <w:sz w:val="24"/>
          <w:szCs w:val="24"/>
          <w:lang w:val="kk-KZ"/>
        </w:rPr>
        <w:t>медсестра Кармакшинской РБ;</w:t>
      </w:r>
    </w:p>
    <w:p w:rsidR="00FD21F2" w:rsidRDefault="00906536" w:rsidP="00155EEA">
      <w:pPr>
        <w:pStyle w:val="Default"/>
        <w:rPr>
          <w:lang w:val="kk-KZ"/>
        </w:rPr>
      </w:pPr>
      <w:r w:rsidRPr="003D1ED8">
        <w:rPr>
          <w:b/>
          <w:bCs/>
          <w:lang w:val="be-BY"/>
        </w:rPr>
        <w:t xml:space="preserve">Секретарь - </w:t>
      </w:r>
      <w:r w:rsidR="00E06A71" w:rsidRPr="003D1ED8">
        <w:rPr>
          <w:b/>
          <w:bCs/>
          <w:lang w:val="be-BY"/>
        </w:rPr>
        <w:t xml:space="preserve">Н.Жукалов - </w:t>
      </w:r>
      <w:r w:rsidR="006F012C" w:rsidRPr="003D1ED8">
        <w:t xml:space="preserve"> </w:t>
      </w:r>
      <w:r w:rsidR="00DC7A58" w:rsidRPr="003D1ED8">
        <w:rPr>
          <w:lang w:val="kk-KZ"/>
        </w:rPr>
        <w:t>экономист</w:t>
      </w:r>
      <w:r w:rsidR="00FD21F2">
        <w:rPr>
          <w:lang w:val="kk-KZ"/>
        </w:rPr>
        <w:t>,</w:t>
      </w:r>
    </w:p>
    <w:p w:rsidR="00155EEA" w:rsidRPr="003D1ED8" w:rsidRDefault="006F012C" w:rsidP="00155EEA">
      <w:pPr>
        <w:pStyle w:val="Default"/>
      </w:pPr>
      <w:r w:rsidRPr="003D1ED8">
        <w:t xml:space="preserve"> </w:t>
      </w:r>
      <w:r w:rsidR="00155EEA" w:rsidRPr="003D1ED8">
        <w:t xml:space="preserve">провела закуп способом ценовых предложений по закупам </w:t>
      </w:r>
      <w:r w:rsidR="00E06A71" w:rsidRPr="003D1ED8">
        <w:t>лекарственных средств</w:t>
      </w:r>
      <w:r w:rsidR="00155EEA" w:rsidRPr="003D1ED8">
        <w:t>,</w:t>
      </w:r>
      <w:r w:rsidR="00DC7A58" w:rsidRPr="003D1ED8">
        <w:rPr>
          <w:lang w:val="kk-KZ"/>
        </w:rPr>
        <w:t xml:space="preserve"> </w:t>
      </w:r>
      <w:r w:rsidR="00DC7A58" w:rsidRPr="003D1ED8">
        <w:t>медицинских изделий</w:t>
      </w:r>
      <w:r w:rsidR="00155EEA" w:rsidRPr="003D1ED8">
        <w:t xml:space="preserve"> согласно указанной ниже таблице. </w:t>
      </w:r>
    </w:p>
    <w:p w:rsidR="0053517B" w:rsidRPr="00906536" w:rsidRDefault="0053517B" w:rsidP="00155EEA">
      <w:pPr>
        <w:pStyle w:val="Default"/>
      </w:pPr>
    </w:p>
    <w:p w:rsidR="00EA0DEA" w:rsidRPr="00FD21F2" w:rsidRDefault="00155EEA" w:rsidP="00EA0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FC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F562D" w:rsidRPr="006D5FC1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="00DF562D" w:rsidRPr="00E82D60">
        <w:rPr>
          <w:rFonts w:ascii="Times New Roman" w:hAnsi="Times New Roman" w:cs="Times New Roman"/>
          <w:sz w:val="24"/>
          <w:szCs w:val="24"/>
        </w:rPr>
        <w:t>составляет</w:t>
      </w:r>
      <w:r w:rsidR="00DF562D" w:rsidRPr="00E82D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027A" w:rsidRPr="00DB0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11 975 244,</w:t>
      </w:r>
      <w:r w:rsidR="00DB027A" w:rsidRPr="00FD2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 (одиннадцать миллионов девятьсот семьдесят пять тысяч двести сорок четыре</w:t>
      </w:r>
      <w:proofErr w:type="gramStart"/>
      <w:r w:rsidR="00DB027A" w:rsidRPr="00FD2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="00DB027A" w:rsidRPr="00FD2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тенге 00 </w:t>
      </w:r>
      <w:proofErr w:type="spellStart"/>
      <w:r w:rsidR="00DB027A" w:rsidRPr="00FD2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тиын</w:t>
      </w:r>
      <w:proofErr w:type="spellEnd"/>
      <w:r w:rsidR="00DB027A" w:rsidRPr="00FD21F2">
        <w:rPr>
          <w:rFonts w:ascii="Times New Roman" w:hAnsi="Times New Roman" w:cs="Times New Roman"/>
          <w:b/>
          <w:sz w:val="24"/>
          <w:szCs w:val="24"/>
        </w:rPr>
        <w:t>;</w:t>
      </w:r>
    </w:p>
    <w:tbl>
      <w:tblPr>
        <w:tblW w:w="14388" w:type="dxa"/>
        <w:tblInd w:w="103" w:type="dxa"/>
        <w:tblLook w:val="04A0" w:firstRow="1" w:lastRow="0" w:firstColumn="1" w:lastColumn="0" w:noHBand="0" w:noVBand="1"/>
      </w:tblPr>
      <w:tblGrid>
        <w:gridCol w:w="460"/>
        <w:gridCol w:w="7428"/>
        <w:gridCol w:w="1654"/>
        <w:gridCol w:w="1564"/>
        <w:gridCol w:w="1125"/>
        <w:gridCol w:w="2157"/>
      </w:tblGrid>
      <w:tr w:rsidR="00DB027A" w:rsidRPr="004B45C5" w:rsidTr="00DB027A">
        <w:trPr>
          <w:trHeight w:val="3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товаро</w:t>
            </w:r>
            <w:proofErr w:type="gramStart"/>
            <w:r w:rsidRPr="004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в(</w:t>
            </w:r>
            <w:proofErr w:type="gramEnd"/>
            <w:r w:rsidRPr="004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работ, услуг)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DB027A" w:rsidRPr="004B45C5" w:rsidTr="00DB027A">
        <w:trPr>
          <w:trHeight w:val="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пломбировочный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стеклоиономерный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облегченного смешивания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Ketac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™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Molar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Easymix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пробном наборе для ART -методики (56633)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891420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Каналорасширители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M-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access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k-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file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25мм №15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54660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Каналорасширители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M-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access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k-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file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25мм №20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54660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Каналорасширители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M-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access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k-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file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25мм №25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54660</w:t>
            </w:r>
          </w:p>
        </w:tc>
      </w:tr>
      <w:tr w:rsidR="00DB027A" w:rsidRPr="004B45C5" w:rsidTr="00DB027A">
        <w:trPr>
          <w:trHeight w:val="2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Каналорасширители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M-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access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hedstroem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 мм №015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27330</w:t>
            </w:r>
          </w:p>
        </w:tc>
      </w:tr>
      <w:tr w:rsidR="00DB027A" w:rsidRPr="004B45C5" w:rsidTr="00DB027A">
        <w:trPr>
          <w:trHeight w:val="2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Каналорасширители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M-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access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hedstroem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 мм №020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27330</w:t>
            </w:r>
          </w:p>
        </w:tc>
      </w:tr>
      <w:tr w:rsidR="00DB027A" w:rsidRPr="004B45C5" w:rsidTr="00DB027A">
        <w:trPr>
          <w:trHeight w:val="2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Каналорасширители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M-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access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hedstroem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 мм №025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27330</w:t>
            </w:r>
          </w:p>
        </w:tc>
      </w:tr>
      <w:tr w:rsidR="00DB027A" w:rsidRPr="004B45C5" w:rsidTr="00DB027A">
        <w:trPr>
          <w:trHeight w:val="41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Каналонаполнители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углового наконечника (КНУ), номинальных размеров: 025 х 15 шт., 030 х 15 шт., 035 х 10 шт., 040 х 10 шт., 25 мм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42950</w:t>
            </w:r>
          </w:p>
        </w:tc>
      </w:tr>
      <w:tr w:rsidR="00DB027A" w:rsidRPr="004B45C5" w:rsidTr="00DB027A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пломбировочный стоматологический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Pulpotec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648020</w:t>
            </w:r>
          </w:p>
        </w:tc>
      </w:tr>
      <w:tr w:rsidR="00DB027A" w:rsidRPr="004B45C5" w:rsidTr="00DB027A">
        <w:trPr>
          <w:trHeight w:val="4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пломбировочный стоматологический ENDOMETHASONE 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45855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458550</w:t>
            </w:r>
          </w:p>
        </w:tc>
      </w:tr>
      <w:tr w:rsidR="00DB027A" w:rsidRPr="004B45C5" w:rsidTr="00DB027A">
        <w:trPr>
          <w:trHeight w:val="4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Пульпоэкстракторы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</w:t>
            </w:r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Э-</w:t>
            </w:r>
            <w:proofErr w:type="gram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«КМИЗ» длиной 50 мм (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100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331200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Endofill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стоматологический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20821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208210</w:t>
            </w:r>
          </w:p>
        </w:tc>
      </w:tr>
      <w:tr w:rsidR="00DB027A" w:rsidRPr="004B45C5" w:rsidTr="00DB027A">
        <w:trPr>
          <w:trHeight w:val="41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премоляров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в упаковке № 3,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.- 100шт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62280</w:t>
            </w:r>
          </w:p>
        </w:tc>
      </w:tr>
      <w:tr w:rsidR="00DB027A" w:rsidRPr="004B45C5" w:rsidTr="00DB027A">
        <w:trPr>
          <w:trHeight w:val="5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Стоматологический антисептический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гемостатический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материал для зубных лунок «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Альванес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губка с йодоформом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20012</w:t>
            </w:r>
          </w:p>
        </w:tc>
      </w:tr>
      <w:tr w:rsidR="00DB027A" w:rsidRPr="004B45C5" w:rsidTr="00DB027A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Стоматологические одноразовые наконечники для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слюноотсосов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Monoart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ЕМ15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15840</w:t>
            </w:r>
          </w:p>
        </w:tc>
      </w:tr>
      <w:tr w:rsidR="00DB027A" w:rsidRPr="004B45C5" w:rsidTr="00DB027A">
        <w:trPr>
          <w:trHeight w:val="2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Паста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Iodoform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Paste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стоматологическая, в баночке по 15 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21768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108840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Элеватор прямой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20732</w:t>
            </w:r>
          </w:p>
        </w:tc>
      </w:tr>
      <w:tr w:rsidR="00DB027A" w:rsidRPr="004B45C5" w:rsidTr="00DB027A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Материал-паста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йодоформно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-кальциевая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рентгеноконтрастная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пломбирования труднопроходимых корневых каналов «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Апексдент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без йодоформа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9078</w:t>
            </w:r>
          </w:p>
        </w:tc>
      </w:tr>
      <w:tr w:rsidR="00DB027A" w:rsidRPr="004B45C5" w:rsidTr="00DB027A">
        <w:trPr>
          <w:trHeight w:val="2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Стоматологические стерильные бумажные абсорбирующие штифты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PaperPoint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конусность 04, размер: ассорти 15-40, в упаковке № 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29400</w:t>
            </w:r>
          </w:p>
        </w:tc>
      </w:tr>
      <w:tr w:rsidR="00DB027A" w:rsidRPr="004B45C5" w:rsidTr="00DB027A">
        <w:trPr>
          <w:trHeight w:val="61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Стоматологические стерильные бумажные абсорбирующие штифты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PaperPoint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конусность 06, размер: ассорти 15-40, в упаковке № 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32310</w:t>
            </w:r>
          </w:p>
        </w:tc>
      </w:tr>
      <w:tr w:rsidR="00DB027A" w:rsidRPr="004B45C5" w:rsidTr="00DB027A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Игла внутриканальная 1", 23G голубой (1A2025-23B)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Белодез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3%/гель (3г)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6474</w:t>
            </w:r>
          </w:p>
        </w:tc>
      </w:tr>
      <w:tr w:rsidR="00DB027A" w:rsidRPr="004B45C5" w:rsidTr="00DB027A">
        <w:trPr>
          <w:trHeight w:val="5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Материал-паста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безмышьяковистая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девитализации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пульпы зуба «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Девит</w:t>
            </w:r>
            <w:proofErr w:type="spellEnd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»-</w:t>
            </w:r>
            <w:proofErr w:type="gram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(сильнодействующая) в шприце 3 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4788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Пинцет изогнутый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69080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Зонд стоматологический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46040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Экскаватор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55360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Шпатель для замешивания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59920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Штопфер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-гладилка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55320</w:t>
            </w:r>
          </w:p>
        </w:tc>
      </w:tr>
      <w:tr w:rsidR="00DB027A" w:rsidRPr="004B45C5" w:rsidTr="00DB027A">
        <w:trPr>
          <w:trHeight w:val="2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одноразовые электроды для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аппарата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Easy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Screen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54000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3240000</w:t>
            </w:r>
          </w:p>
        </w:tc>
      </w:tr>
      <w:tr w:rsidR="00DB027A" w:rsidRPr="004B45C5" w:rsidTr="00DB027A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Рулон бумаги принтера HME200 аппарат для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аппарата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Easy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Screen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рулон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25500</w:t>
            </w:r>
          </w:p>
        </w:tc>
      </w:tr>
      <w:tr w:rsidR="00DB027A" w:rsidRPr="004B45C5" w:rsidTr="00DB027A">
        <w:trPr>
          <w:trHeight w:val="4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комплект принадлежностей для накладных наушников для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аппарата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Easy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Screen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66155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661550</w:t>
            </w:r>
          </w:p>
        </w:tc>
      </w:tr>
      <w:tr w:rsidR="00DB027A" w:rsidRPr="004B45C5" w:rsidTr="00DB027A">
        <w:trPr>
          <w:trHeight w:val="4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Комплект принадлежностей для накладных наушников для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аппарата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Easy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Screen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124425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3732750</w:t>
            </w:r>
          </w:p>
        </w:tc>
      </w:tr>
      <w:tr w:rsidR="00DB027A" w:rsidRPr="004B45C5" w:rsidTr="00DB027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скрининговых</w:t>
            </w:r>
            <w:proofErr w:type="spellEnd"/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наконечников Sanibel1 –цветные для зонда для поликлиники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608400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7A" w:rsidRPr="004B45C5" w:rsidRDefault="00DB027A" w:rsidP="00D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Ушной зонд  ОАЭ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260250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260250</w:t>
            </w:r>
          </w:p>
        </w:tc>
      </w:tr>
      <w:tr w:rsidR="00DB027A" w:rsidRPr="004B45C5" w:rsidTr="00DB027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27A" w:rsidRPr="004B45C5" w:rsidRDefault="00DB027A" w:rsidP="00DB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4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11 975 244</w:t>
            </w:r>
          </w:p>
        </w:tc>
      </w:tr>
    </w:tbl>
    <w:p w:rsidR="006D5FC1" w:rsidRPr="006D5FC1" w:rsidRDefault="006D5FC1" w:rsidP="006D5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0D1" w:rsidRPr="00F17B4D" w:rsidRDefault="00155EEA" w:rsidP="00155EEA">
      <w:pPr>
        <w:pStyle w:val="Default"/>
        <w:rPr>
          <w:b/>
          <w:sz w:val="28"/>
          <w:szCs w:val="28"/>
          <w:lang w:val="kk-KZ"/>
        </w:rPr>
      </w:pPr>
      <w:r w:rsidRPr="00F17B4D">
        <w:rPr>
          <w:b/>
          <w:sz w:val="28"/>
          <w:szCs w:val="28"/>
        </w:rPr>
        <w:t xml:space="preserve">3. Ценовые предложения на участие в закупе представили следующие потенциальные поставщики: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5489"/>
        <w:gridCol w:w="3614"/>
      </w:tblGrid>
      <w:tr w:rsidR="00A04E02" w:rsidRPr="00EA2A13" w:rsidTr="00A04E02">
        <w:trPr>
          <w:trHeight w:val="373"/>
        </w:trPr>
        <w:tc>
          <w:tcPr>
            <w:tcW w:w="817" w:type="dxa"/>
          </w:tcPr>
          <w:p w:rsidR="00A04E02" w:rsidRPr="00EA2A13" w:rsidRDefault="00A04E02" w:rsidP="00A04E02">
            <w:pPr>
              <w:pStyle w:val="Default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 xml:space="preserve">№ </w:t>
            </w:r>
            <w:proofErr w:type="spellStart"/>
            <w:r w:rsidRPr="00EA2A13">
              <w:rPr>
                <w:sz w:val="20"/>
                <w:szCs w:val="20"/>
              </w:rPr>
              <w:t>пп</w:t>
            </w:r>
            <w:proofErr w:type="spellEnd"/>
            <w:r w:rsidRPr="00EA2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A04E02" w:rsidRPr="00EA2A13" w:rsidRDefault="00A04E02" w:rsidP="00A04E02">
            <w:pPr>
              <w:pStyle w:val="Default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 xml:space="preserve">Наименование потенциального поставщика </w:t>
            </w:r>
          </w:p>
        </w:tc>
        <w:tc>
          <w:tcPr>
            <w:tcW w:w="5489" w:type="dxa"/>
          </w:tcPr>
          <w:p w:rsidR="00A04E02" w:rsidRPr="00EA2A13" w:rsidRDefault="00A04E02" w:rsidP="00A04E02">
            <w:pPr>
              <w:pStyle w:val="Default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 xml:space="preserve">Адрес потенциального поставщика </w:t>
            </w:r>
          </w:p>
        </w:tc>
        <w:tc>
          <w:tcPr>
            <w:tcW w:w="3614" w:type="dxa"/>
          </w:tcPr>
          <w:p w:rsidR="00A04E02" w:rsidRPr="00EA2A13" w:rsidRDefault="00A04E02" w:rsidP="00A04E02">
            <w:pPr>
              <w:pStyle w:val="Default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 xml:space="preserve">Время предоставления конвертов с ценовыми предложениями </w:t>
            </w:r>
          </w:p>
        </w:tc>
      </w:tr>
      <w:tr w:rsidR="009A7F72" w:rsidRPr="00EA2A13" w:rsidTr="00A04E02">
        <w:trPr>
          <w:trHeight w:val="373"/>
        </w:trPr>
        <w:tc>
          <w:tcPr>
            <w:tcW w:w="817" w:type="dxa"/>
          </w:tcPr>
          <w:p w:rsidR="009A7F72" w:rsidRPr="00EA2A13" w:rsidRDefault="009A7F72" w:rsidP="00F41EBE">
            <w:pPr>
              <w:pStyle w:val="Default"/>
              <w:rPr>
                <w:sz w:val="20"/>
                <w:szCs w:val="20"/>
                <w:lang w:val="kk-KZ"/>
              </w:rPr>
            </w:pPr>
            <w:r w:rsidRPr="00EA2A1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</w:tcPr>
          <w:p w:rsidR="009A7F72" w:rsidRPr="000C7139" w:rsidRDefault="00B53BE3" w:rsidP="00BB0735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FA2EA2">
              <w:rPr>
                <w:rFonts w:eastAsia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FA2EA2">
              <w:rPr>
                <w:rFonts w:eastAsia="Times New Roman"/>
                <w:bCs/>
                <w:sz w:val="20"/>
                <w:szCs w:val="20"/>
                <w:lang w:eastAsia="ru-RU"/>
              </w:rPr>
              <w:t>ОрдамедКызылорда</w:t>
            </w:r>
            <w:proofErr w:type="spellEnd"/>
            <w:r w:rsidRPr="00FA2EA2">
              <w:rPr>
                <w:rFonts w:eastAsia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489" w:type="dxa"/>
          </w:tcPr>
          <w:p w:rsidR="005B2515" w:rsidRPr="002B6501" w:rsidRDefault="000C7139" w:rsidP="002B6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Г.</w:t>
            </w:r>
            <w:r w:rsidR="002B6501">
              <w:rPr>
                <w:sz w:val="20"/>
                <w:szCs w:val="20"/>
                <w:lang w:val="kk-KZ"/>
              </w:rPr>
              <w:t>К</w:t>
            </w:r>
            <w:proofErr w:type="spellStart"/>
            <w:r w:rsidR="002B6501">
              <w:rPr>
                <w:sz w:val="20"/>
                <w:szCs w:val="20"/>
              </w:rPr>
              <w:t>ызылорда</w:t>
            </w:r>
            <w:proofErr w:type="spellEnd"/>
            <w:r w:rsidR="002B6501">
              <w:rPr>
                <w:sz w:val="20"/>
                <w:szCs w:val="20"/>
              </w:rPr>
              <w:t xml:space="preserve">, </w:t>
            </w:r>
            <w:proofErr w:type="spellStart"/>
            <w:r w:rsidR="002B6501">
              <w:rPr>
                <w:sz w:val="20"/>
                <w:szCs w:val="20"/>
              </w:rPr>
              <w:t>ул.Кунаева</w:t>
            </w:r>
            <w:proofErr w:type="spellEnd"/>
            <w:r w:rsidR="002B6501">
              <w:rPr>
                <w:sz w:val="20"/>
                <w:szCs w:val="20"/>
              </w:rPr>
              <w:t xml:space="preserve"> №4</w:t>
            </w:r>
          </w:p>
        </w:tc>
        <w:tc>
          <w:tcPr>
            <w:tcW w:w="3614" w:type="dxa"/>
          </w:tcPr>
          <w:p w:rsidR="009A7F72" w:rsidRPr="00A77C00" w:rsidRDefault="00FD21F2" w:rsidP="00FD21F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18.03.2024г. 15ч.20 мин.</w:t>
            </w:r>
          </w:p>
        </w:tc>
      </w:tr>
      <w:tr w:rsidR="009A7F72" w:rsidRPr="00EA2A13" w:rsidTr="00A04E02">
        <w:trPr>
          <w:trHeight w:val="373"/>
        </w:trPr>
        <w:tc>
          <w:tcPr>
            <w:tcW w:w="817" w:type="dxa"/>
          </w:tcPr>
          <w:p w:rsidR="009A7F72" w:rsidRPr="00EA2A13" w:rsidRDefault="009A7F72" w:rsidP="00F41EBE">
            <w:pPr>
              <w:pStyle w:val="Default"/>
              <w:rPr>
                <w:sz w:val="20"/>
                <w:szCs w:val="20"/>
                <w:lang w:val="kk-KZ"/>
              </w:rPr>
            </w:pPr>
            <w:r w:rsidRPr="00EA2A1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536" w:type="dxa"/>
          </w:tcPr>
          <w:p w:rsidR="009A7F72" w:rsidRPr="000C7139" w:rsidRDefault="00B53BE3" w:rsidP="00164750">
            <w:pPr>
              <w:pStyle w:val="Default"/>
              <w:rPr>
                <w:bCs/>
                <w:sz w:val="20"/>
                <w:szCs w:val="20"/>
              </w:rPr>
            </w:pPr>
            <w:r w:rsidRPr="00FA2EA2">
              <w:rPr>
                <w:rFonts w:eastAsia="Times New Roman"/>
                <w:bCs/>
                <w:sz w:val="20"/>
                <w:szCs w:val="20"/>
                <w:lang w:eastAsia="ru-RU"/>
              </w:rPr>
              <w:t>ТОО Филиал "Луч"</w:t>
            </w:r>
          </w:p>
        </w:tc>
        <w:tc>
          <w:tcPr>
            <w:tcW w:w="5489" w:type="dxa"/>
          </w:tcPr>
          <w:p w:rsidR="009A7F72" w:rsidRPr="00A77C00" w:rsidRDefault="00FD21F2" w:rsidP="0060184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Г.Кызылорда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азантаева</w:t>
            </w:r>
            <w:proofErr w:type="spellEnd"/>
            <w:r>
              <w:rPr>
                <w:sz w:val="20"/>
                <w:szCs w:val="20"/>
              </w:rPr>
              <w:t xml:space="preserve"> 45</w:t>
            </w:r>
          </w:p>
        </w:tc>
        <w:tc>
          <w:tcPr>
            <w:tcW w:w="3614" w:type="dxa"/>
          </w:tcPr>
          <w:p w:rsidR="009A7F72" w:rsidRPr="00A77C00" w:rsidRDefault="00FD21F2" w:rsidP="0016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20.03.2024г. 09ч. 52мин.</w:t>
            </w:r>
          </w:p>
        </w:tc>
      </w:tr>
      <w:tr w:rsidR="00DB027A" w:rsidRPr="00EA2A13" w:rsidTr="00A04E02">
        <w:trPr>
          <w:trHeight w:val="373"/>
        </w:trPr>
        <w:tc>
          <w:tcPr>
            <w:tcW w:w="817" w:type="dxa"/>
          </w:tcPr>
          <w:p w:rsidR="00DB027A" w:rsidRPr="00EA2A13" w:rsidRDefault="00DB027A" w:rsidP="00F41EBE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536" w:type="dxa"/>
          </w:tcPr>
          <w:p w:rsidR="00DB027A" w:rsidRPr="000C7139" w:rsidRDefault="00B53BE3" w:rsidP="00164750">
            <w:pPr>
              <w:pStyle w:val="Default"/>
              <w:rPr>
                <w:bCs/>
                <w:sz w:val="20"/>
                <w:szCs w:val="20"/>
              </w:rPr>
            </w:pPr>
            <w:r w:rsidRPr="00FA2EA2">
              <w:rPr>
                <w:rFonts w:eastAsia="Times New Roman"/>
                <w:bCs/>
                <w:sz w:val="20"/>
                <w:szCs w:val="20"/>
                <w:lang w:eastAsia="ru-RU"/>
              </w:rPr>
              <w:t>ИП "ЭММИ ДЭНТА"</w:t>
            </w:r>
          </w:p>
        </w:tc>
        <w:tc>
          <w:tcPr>
            <w:tcW w:w="5489" w:type="dxa"/>
          </w:tcPr>
          <w:p w:rsidR="00DB027A" w:rsidRPr="00A77C00" w:rsidRDefault="00FD21F2" w:rsidP="00FD21F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Г.Тараз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азбек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 117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9 </w:t>
            </w:r>
          </w:p>
        </w:tc>
        <w:tc>
          <w:tcPr>
            <w:tcW w:w="3614" w:type="dxa"/>
          </w:tcPr>
          <w:p w:rsidR="00DB027A" w:rsidRPr="00FD21F2" w:rsidRDefault="00FD21F2" w:rsidP="0016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20.03.2024г. 11ч. 55 мин.</w:t>
            </w:r>
          </w:p>
        </w:tc>
      </w:tr>
    </w:tbl>
    <w:p w:rsidR="00155EEA" w:rsidRPr="005929E1" w:rsidRDefault="00155EEA" w:rsidP="00155EEA">
      <w:pPr>
        <w:pStyle w:val="Default"/>
        <w:rPr>
          <w:sz w:val="28"/>
          <w:szCs w:val="28"/>
        </w:rPr>
      </w:pPr>
    </w:p>
    <w:p w:rsidR="00155EEA" w:rsidRPr="005929E1" w:rsidRDefault="001D3169" w:rsidP="00155EEA">
      <w:pPr>
        <w:pStyle w:val="Default"/>
        <w:rPr>
          <w:b/>
          <w:sz w:val="28"/>
          <w:szCs w:val="28"/>
        </w:rPr>
      </w:pPr>
      <w:r w:rsidRPr="005929E1">
        <w:rPr>
          <w:b/>
          <w:sz w:val="28"/>
          <w:szCs w:val="28"/>
        </w:rPr>
        <w:t>4</w:t>
      </w:r>
      <w:r w:rsidR="00155EEA" w:rsidRPr="005929E1">
        <w:rPr>
          <w:b/>
          <w:sz w:val="28"/>
          <w:szCs w:val="28"/>
        </w:rPr>
        <w:t>.</w:t>
      </w:r>
      <w:r w:rsidR="00FC0DA2" w:rsidRPr="005929E1">
        <w:rPr>
          <w:b/>
          <w:sz w:val="28"/>
          <w:szCs w:val="28"/>
        </w:rPr>
        <w:t xml:space="preserve"> При процедуре вскрытия конвертов с ценовыми предложениями присутствовавших потенциальных поставщиков не было. </w:t>
      </w:r>
      <w:r w:rsidR="00155EEA" w:rsidRPr="005929E1">
        <w:rPr>
          <w:b/>
          <w:sz w:val="28"/>
          <w:szCs w:val="28"/>
        </w:rPr>
        <w:t xml:space="preserve">Потенциальные поставщики представили </w:t>
      </w:r>
      <w:r w:rsidR="00A77C00">
        <w:rPr>
          <w:b/>
          <w:sz w:val="28"/>
          <w:szCs w:val="28"/>
        </w:rPr>
        <w:t xml:space="preserve">следующие </w:t>
      </w:r>
      <w:r w:rsidR="00155EEA" w:rsidRPr="005929E1">
        <w:rPr>
          <w:b/>
          <w:sz w:val="28"/>
          <w:szCs w:val="28"/>
        </w:rPr>
        <w:t xml:space="preserve">ценовые предложения: 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536"/>
        <w:gridCol w:w="990"/>
        <w:gridCol w:w="748"/>
        <w:gridCol w:w="1379"/>
        <w:gridCol w:w="1559"/>
        <w:gridCol w:w="1417"/>
        <w:gridCol w:w="1418"/>
        <w:gridCol w:w="1703"/>
      </w:tblGrid>
      <w:tr w:rsidR="00A77C00" w:rsidRPr="00FA2EA2" w:rsidTr="000C7139">
        <w:trPr>
          <w:trHeight w:val="10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</w:t>
            </w:r>
            <w:proofErr w:type="gramStart"/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работ, услуг)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ТОО "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ОрдамедКызылорда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ТОО Филиал "Луч"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ИП "ЭММИ ДЭНТА"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</w:tr>
      <w:tr w:rsidR="00A77C00" w:rsidRPr="00FA2EA2" w:rsidTr="000C713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пломбировочный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стеклоиономерный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облегченного смешивания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Ketac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Molar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Easymix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пробном наборе для ART -методики (56633)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29 714,00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891 420,00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29 614,00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24 000,00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M-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access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k-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file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25мм №15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2 733,00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54 660,00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2 681,00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2 500,00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M-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access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k-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file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25мм №20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2 733,00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54 660,00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2 681,00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2 500,00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M-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access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k-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file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25мм №25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2 733,00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54 660,00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2 681,00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2 500,00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M-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access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hedstroem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 №015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2 733,00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27 330,00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2 681,00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2 500,00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M-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access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hedstroem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 №020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2 733,00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27 330,00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2 681,00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2 500,00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M-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access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hedstroem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 №025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2 733,00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27 330,00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2 681,00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2 500,00   </w:t>
            </w:r>
          </w:p>
        </w:tc>
      </w:tr>
      <w:tr w:rsidR="00A77C00" w:rsidRPr="00FA2EA2" w:rsidTr="000C713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Каналонаполнители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углового наконечника (КНУ), номинальных размеров: 025 х 15 шт., 030 х 15 шт., 035 х 10 шт., 040 х 10 шт., 25 мм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4 295,00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42 950,00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4 195,00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4 200,00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пломбировочный стоматологический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Pulpotec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32 401,00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648 020,00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32 300,00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28 000,00   </w:t>
            </w:r>
          </w:p>
        </w:tc>
      </w:tr>
      <w:tr w:rsidR="00A77C00" w:rsidRPr="00FA2EA2" w:rsidTr="000C713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пломбировочный стоматологический ENDOMETHASONE 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45 855,00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458 550,00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45 755,00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38 000,00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Пульпоэкстракторы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Э-</w:t>
            </w:r>
            <w:proofErr w:type="gram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«КМИЗ» длиной 50 мм (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100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3 312,00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331 200,00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3 212,00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3 300,00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Endofill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стоматологический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20 821,00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208 210,00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20 721,00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18 000,00   </w:t>
            </w:r>
          </w:p>
        </w:tc>
      </w:tr>
      <w:tr w:rsidR="00A77C00" w:rsidRPr="00FA2EA2" w:rsidTr="000C713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премоляров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упаковке № 3,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.- 100шт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3 114,00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62 280,00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3 062,00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3 000,00   </w:t>
            </w:r>
          </w:p>
        </w:tc>
      </w:tr>
      <w:tr w:rsidR="00A77C00" w:rsidRPr="00FA2EA2" w:rsidTr="000C713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Стоматологический антисептический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гемостатический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для зубных лунок «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Альванес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губка с йодоформом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5 003,00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20 012,00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4 900,00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5 000,00   </w:t>
            </w:r>
          </w:p>
        </w:tc>
      </w:tr>
      <w:tr w:rsidR="00A77C00" w:rsidRPr="00FA2EA2" w:rsidTr="000C713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одноразовые наконечники для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слюноотсосов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Monoart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ЕМ15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1 584,00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15 840,00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1 532,00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1 550,00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Паста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Iodoform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Paste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стоматологическая, в баночке по 15 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21 768,00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108 840,00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21 668,00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18 500,00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прямой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5 183,00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20 732,00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5 131,00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5 000,00   </w:t>
            </w:r>
          </w:p>
        </w:tc>
      </w:tr>
      <w:tr w:rsidR="00A77C00" w:rsidRPr="00FA2EA2" w:rsidTr="000C713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Материал-паста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йодоформно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-кальциевая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пломбирования труднопроходимых корневых каналов «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Апексдент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без йодоформа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1 513,00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9 078,00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1 413,00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7C00" w:rsidRPr="00FA2EA2" w:rsidTr="000C713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стерильные бумажные абсорбирующие штифты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PaperPoint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конусность 04, размер: ассорти 15-40, в упаковке № 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15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1 960,00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29 400,00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1 900,00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7C00" w:rsidRPr="00FA2EA2" w:rsidTr="000C713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стерильные бумажные абсорбирующие штифты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PaperPoint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конусность 06, размер: ассорти 15-40, в упаковке № 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15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2 154,00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32 310,00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2 054,00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внутриканальная 1", 23G голубой (1A2025-23B)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25 000,00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200,00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250,00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Белодез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3%/гель (3г)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1 079,00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6 474,00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1 000,00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7C00" w:rsidRPr="00FA2EA2" w:rsidTr="000C713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Материал-паста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безмышьяковистая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девитализации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пульпы зуба «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Девит</w:t>
            </w:r>
            <w:proofErr w:type="spellEnd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(сильнодействующая) в шприце 3 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1 197,00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4 788,00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1 090,00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изогнутый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1 727,00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69 080,00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1 620,00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1 500,00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Зонд стоматологический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1 151,00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46 040,00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1 050,00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1 000,00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Экскаватор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1 384,00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55 360,00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1 300,00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1 000,00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Шпатель для замешивания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1 498,00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59 920,00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1 400,00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1 200,00   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Штопфер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-гладилка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1 383,00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55 320,00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1 300,00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1 200,00   </w:t>
            </w:r>
          </w:p>
        </w:tc>
      </w:tr>
      <w:tr w:rsidR="00A77C00" w:rsidRPr="00FA2EA2" w:rsidTr="000C713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одноразовые электроды для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аудиологического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аппарата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Easy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Screen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60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54 000,00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3 240 000,00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53 990,00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7C00" w:rsidRPr="00FA2EA2" w:rsidTr="000C713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Рулон бумаги принтера HME200 аппарат для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аудиологического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аппарата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Easy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Screen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рулон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25 500,00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5 090,00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7C00" w:rsidRPr="00FA2EA2" w:rsidTr="000C713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принадлежностей для накладных наушников для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аудиологического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аппарата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Easy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Screen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66 155,00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661 550,00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66 145,00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7C00" w:rsidRPr="00FA2EA2" w:rsidTr="000C713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принадлежностей для накладных наушников для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аудиологического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аппарата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Easy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Screen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124 425,00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3 732 750,00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124 415,00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7C00" w:rsidRPr="00FA2EA2" w:rsidTr="000C713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наконечников Sanibel1 –цветные для зонда для поликлиники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60 840,00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608 400,00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60 830,00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7C00" w:rsidRPr="00FA2EA2" w:rsidTr="000C713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Ушной зонд  ОАЭ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F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260 250,00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260 250,00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260 240,00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A2" w:rsidRPr="00FA2EA2" w:rsidRDefault="00FA2EA2" w:rsidP="00A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0BD8" w:rsidRPr="005929E1" w:rsidRDefault="00110BD8" w:rsidP="00155EEA">
      <w:pPr>
        <w:pStyle w:val="Default"/>
        <w:rPr>
          <w:b/>
          <w:sz w:val="28"/>
          <w:szCs w:val="28"/>
        </w:rPr>
      </w:pPr>
    </w:p>
    <w:p w:rsidR="00155EEA" w:rsidRPr="00517882" w:rsidRDefault="001D3169" w:rsidP="00155EEA">
      <w:pPr>
        <w:pStyle w:val="Default"/>
        <w:spacing w:after="87"/>
        <w:rPr>
          <w:b/>
          <w:bCs/>
        </w:rPr>
      </w:pPr>
      <w:r w:rsidRPr="00906536">
        <w:t>5</w:t>
      </w:r>
      <w:r w:rsidR="00155EEA" w:rsidRPr="00906536">
        <w:t xml:space="preserve">. </w:t>
      </w:r>
      <w:r w:rsidR="00155EEA" w:rsidRPr="00CC18C5">
        <w:t xml:space="preserve">Комиссия </w:t>
      </w:r>
      <w:proofErr w:type="gramStart"/>
      <w:r w:rsidR="00155EEA" w:rsidRPr="00CC18C5">
        <w:t>согласно</w:t>
      </w:r>
      <w:proofErr w:type="gramEnd"/>
      <w:r w:rsidR="00155EEA" w:rsidRPr="00CC18C5">
        <w:t xml:space="preserve"> </w:t>
      </w:r>
      <w:r w:rsidR="00155EEA" w:rsidRPr="00517882">
        <w:t>технической характеристики и по</w:t>
      </w:r>
      <w:r w:rsidR="00A04E02" w:rsidRPr="00517882">
        <w:t xml:space="preserve"> результатам оценки и сопоставл</w:t>
      </w:r>
      <w:r w:rsidR="00155EEA" w:rsidRPr="00517882">
        <w:t>ения ценовых предложени</w:t>
      </w:r>
      <w:r w:rsidR="00ED2952" w:rsidRPr="00517882">
        <w:t>й</w:t>
      </w:r>
      <w:r w:rsidR="00155EEA" w:rsidRPr="00517882">
        <w:t xml:space="preserve">, </w:t>
      </w:r>
      <w:r w:rsidR="00155EEA" w:rsidRPr="00517882">
        <w:rPr>
          <w:b/>
          <w:bCs/>
        </w:rPr>
        <w:t xml:space="preserve">Решила: </w:t>
      </w:r>
    </w:p>
    <w:p w:rsidR="008F6A91" w:rsidRPr="00517882" w:rsidRDefault="00155EEA" w:rsidP="005F5E63">
      <w:pPr>
        <w:pStyle w:val="Default"/>
      </w:pPr>
      <w:r w:rsidRPr="00517882">
        <w:t xml:space="preserve"> </w:t>
      </w:r>
      <w:r w:rsidR="00A77C00">
        <w:t>Согласно пункту 78 приказа п</w:t>
      </w:r>
      <w:r w:rsidRPr="00517882">
        <w:t>ризнать выигравший ценовое предложение по лот</w:t>
      </w:r>
      <w:r w:rsidR="00467980" w:rsidRPr="00517882">
        <w:t>ам</w:t>
      </w:r>
      <w:r w:rsidR="00A77C00" w:rsidRPr="00A77C00">
        <w:t xml:space="preserve"> </w:t>
      </w:r>
      <w:r w:rsidR="00467980" w:rsidRPr="00517882">
        <w:t xml:space="preserve"> - </w:t>
      </w:r>
      <w:r w:rsidRPr="00517882">
        <w:t xml:space="preserve"> </w:t>
      </w:r>
      <w:r w:rsidR="00775495">
        <w:t>29</w:t>
      </w:r>
      <w:r w:rsidR="00775495">
        <w:rPr>
          <w:lang w:val="kk-KZ"/>
        </w:rPr>
        <w:t>,</w:t>
      </w:r>
      <w:r w:rsidR="00775495">
        <w:t>30</w:t>
      </w:r>
      <w:r w:rsidR="00775495">
        <w:rPr>
          <w:lang w:val="kk-KZ"/>
        </w:rPr>
        <w:t>,</w:t>
      </w:r>
      <w:r w:rsidR="00775495">
        <w:t>31</w:t>
      </w:r>
      <w:r w:rsidR="00775495">
        <w:rPr>
          <w:lang w:val="kk-KZ"/>
        </w:rPr>
        <w:t>3,</w:t>
      </w:r>
      <w:r w:rsidR="00775495">
        <w:t>32</w:t>
      </w:r>
      <w:r w:rsidR="00775495">
        <w:rPr>
          <w:lang w:val="kk-KZ"/>
        </w:rPr>
        <w:t>,</w:t>
      </w:r>
      <w:r w:rsidR="00B53BE3" w:rsidRPr="00517882">
        <w:t>33</w:t>
      </w:r>
      <w:r w:rsidR="00544884" w:rsidRPr="00517882">
        <w:t xml:space="preserve"> </w:t>
      </w:r>
      <w:r w:rsidR="008F6A91" w:rsidRPr="00517882">
        <w:t xml:space="preserve">- </w:t>
      </w:r>
      <w:r w:rsidR="00B53BE3" w:rsidRPr="00FA2EA2">
        <w:rPr>
          <w:rFonts w:eastAsia="Times New Roman"/>
          <w:bCs/>
          <w:lang w:eastAsia="ru-RU"/>
        </w:rPr>
        <w:t>ТОО "</w:t>
      </w:r>
      <w:proofErr w:type="spellStart"/>
      <w:r w:rsidR="00B53BE3" w:rsidRPr="00FA2EA2">
        <w:rPr>
          <w:rFonts w:eastAsia="Times New Roman"/>
          <w:bCs/>
          <w:lang w:eastAsia="ru-RU"/>
        </w:rPr>
        <w:t>ОрдамедКызылорда</w:t>
      </w:r>
      <w:proofErr w:type="spellEnd"/>
      <w:r w:rsidR="00B53BE3" w:rsidRPr="00FA2EA2">
        <w:rPr>
          <w:rFonts w:eastAsia="Times New Roman"/>
          <w:bCs/>
          <w:lang w:eastAsia="ru-RU"/>
        </w:rPr>
        <w:t xml:space="preserve">" </w:t>
      </w:r>
      <w:r w:rsidR="001F2427" w:rsidRPr="00517882">
        <w:rPr>
          <w:bCs/>
          <w:lang w:val="kk-KZ"/>
        </w:rPr>
        <w:t xml:space="preserve"> </w:t>
      </w:r>
      <w:r w:rsidR="008F6A91" w:rsidRPr="00517882">
        <w:t xml:space="preserve">на сумму – </w:t>
      </w:r>
      <w:r w:rsidR="00517882" w:rsidRPr="00517882">
        <w:t>8 527 290</w:t>
      </w:r>
      <w:r w:rsidR="008F6A91" w:rsidRPr="00517882">
        <w:t xml:space="preserve">,00 тенге; </w:t>
      </w:r>
    </w:p>
    <w:p w:rsidR="008F6A91" w:rsidRPr="00517882" w:rsidRDefault="008F6A91" w:rsidP="005F5E63">
      <w:pPr>
        <w:pStyle w:val="Default"/>
      </w:pPr>
      <w:r w:rsidRPr="00517882">
        <w:t xml:space="preserve">По лотам  </w:t>
      </w:r>
      <w:r w:rsidR="001E5DBB" w:rsidRPr="00517882">
        <w:t xml:space="preserve"> </w:t>
      </w:r>
      <w:r w:rsidRPr="00517882">
        <w:t xml:space="preserve"> - </w:t>
      </w:r>
      <w:r w:rsidR="00517882" w:rsidRPr="00517882">
        <w:t xml:space="preserve">8,11,14,15,18,19,20,21,22,23 </w:t>
      </w:r>
      <w:r w:rsidR="00517882" w:rsidRPr="00FA2EA2">
        <w:rPr>
          <w:rFonts w:eastAsia="Times New Roman"/>
          <w:bCs/>
          <w:lang w:eastAsia="ru-RU"/>
        </w:rPr>
        <w:t xml:space="preserve">ТОО Филиал "Луч" </w:t>
      </w:r>
      <w:r w:rsidR="00E82D60" w:rsidRPr="00517882">
        <w:rPr>
          <w:bCs/>
        </w:rPr>
        <w:t xml:space="preserve"> </w:t>
      </w:r>
      <w:r w:rsidRPr="00517882">
        <w:t xml:space="preserve">на сумму – </w:t>
      </w:r>
      <w:r w:rsidR="00517882" w:rsidRPr="00517882">
        <w:t>496</w:t>
      </w:r>
      <w:r w:rsidR="005278E7" w:rsidRPr="005278E7">
        <w:t xml:space="preserve"> </w:t>
      </w:r>
      <w:r w:rsidR="00517882" w:rsidRPr="00517882">
        <w:t>218,00</w:t>
      </w:r>
      <w:r w:rsidRPr="00517882">
        <w:t xml:space="preserve"> тенге; </w:t>
      </w:r>
    </w:p>
    <w:p w:rsidR="00517882" w:rsidRPr="00517882" w:rsidRDefault="00517882" w:rsidP="005F5E63">
      <w:pPr>
        <w:pStyle w:val="Default"/>
      </w:pPr>
      <w:r w:rsidRPr="00517882">
        <w:t xml:space="preserve">По лотам    - 1,2,3,4,5,6,7,9,10,12,13,16,17,24,25,26,27,28  </w:t>
      </w:r>
      <w:r w:rsidRPr="00FA2EA2">
        <w:rPr>
          <w:rFonts w:eastAsia="Times New Roman"/>
          <w:bCs/>
          <w:lang w:eastAsia="ru-RU"/>
        </w:rPr>
        <w:t xml:space="preserve">ИП "ЭММИ ДЭНТА" </w:t>
      </w:r>
      <w:r w:rsidRPr="00517882">
        <w:t xml:space="preserve">на сумму – 2 473 500,00 тенге; </w:t>
      </w:r>
    </w:p>
    <w:p w:rsidR="00906536" w:rsidRPr="00A77C00" w:rsidRDefault="00906536" w:rsidP="00906536">
      <w:pPr>
        <w:pStyle w:val="Default"/>
      </w:pPr>
      <w:r w:rsidRPr="00517882">
        <w:t xml:space="preserve">и поставщикам по выигравшим лотам принять действия  </w:t>
      </w:r>
      <w:r w:rsidR="00B23C7A" w:rsidRPr="00517882">
        <w:t xml:space="preserve">согласно </w:t>
      </w:r>
      <w:r w:rsidRPr="00517882">
        <w:t>п.</w:t>
      </w:r>
      <w:r w:rsidR="00A77C00">
        <w:t>80</w:t>
      </w:r>
      <w:r w:rsidR="00B23C7A" w:rsidRPr="00517882">
        <w:t>,</w:t>
      </w:r>
      <w:r w:rsidRPr="00517882">
        <w:t xml:space="preserve"> </w:t>
      </w:r>
      <w:r w:rsidR="00A77C00">
        <w:t xml:space="preserve">а </w:t>
      </w:r>
      <w:r w:rsidRPr="00517882">
        <w:t xml:space="preserve">заказчику принять действия согласно п. </w:t>
      </w:r>
      <w:r w:rsidR="00A77C00">
        <w:t>81</w:t>
      </w:r>
      <w:r w:rsidRPr="00517882">
        <w:t>, последующим заключением договора.</w:t>
      </w:r>
    </w:p>
    <w:p w:rsidR="00906536" w:rsidRPr="00CC18C5" w:rsidRDefault="00906536" w:rsidP="005F5E63">
      <w:pPr>
        <w:pStyle w:val="Default"/>
      </w:pPr>
      <w:r w:rsidRPr="00CC18C5">
        <w:t xml:space="preserve"> </w:t>
      </w:r>
    </w:p>
    <w:p w:rsidR="00486A1E" w:rsidRPr="00CC18C5" w:rsidRDefault="007B3592" w:rsidP="00FD21F2">
      <w:pPr>
        <w:pStyle w:val="Default"/>
      </w:pPr>
      <w:r w:rsidRPr="00CC18C5">
        <w:t xml:space="preserve"> </w:t>
      </w:r>
      <w:r w:rsidR="00155EEA" w:rsidRPr="00CC18C5">
        <w:t xml:space="preserve">Организатору государственных закупок КГП на ПХВ </w:t>
      </w:r>
      <w:r w:rsidR="00E06A71" w:rsidRPr="00CC18C5">
        <w:t>«</w:t>
      </w:r>
      <w:proofErr w:type="spellStart"/>
      <w:r w:rsidR="00E06A71" w:rsidRPr="00CC18C5">
        <w:t>Кармакшинск</w:t>
      </w:r>
      <w:r w:rsidR="00155EEA" w:rsidRPr="00CC18C5">
        <w:t>ая</w:t>
      </w:r>
      <w:proofErr w:type="spellEnd"/>
      <w:r w:rsidR="00155EEA" w:rsidRPr="00CC18C5">
        <w:t xml:space="preserve"> </w:t>
      </w:r>
      <w:r w:rsidR="00E06A71" w:rsidRPr="00CC18C5">
        <w:t>р</w:t>
      </w:r>
      <w:r w:rsidR="00155EEA" w:rsidRPr="00CC18C5">
        <w:t xml:space="preserve">айонная больница» направить текст настоящего протокола на интернет-ресурс заказчика </w:t>
      </w:r>
    </w:p>
    <w:p w:rsidR="002970FF" w:rsidRDefault="002970FF" w:rsidP="00B23C7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6212" cy="2700493"/>
            <wp:effectExtent l="762000" t="0" r="7391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3106" cy="271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70FF" w:rsidRDefault="002970FF" w:rsidP="00B23C7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70FF" w:rsidRDefault="002970FF" w:rsidP="00B23C7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970FF" w:rsidSect="00B23C7A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EEA"/>
    <w:rsid w:val="00003327"/>
    <w:rsid w:val="00011DBF"/>
    <w:rsid w:val="00020A74"/>
    <w:rsid w:val="000445F2"/>
    <w:rsid w:val="000644DA"/>
    <w:rsid w:val="00086DE2"/>
    <w:rsid w:val="00094618"/>
    <w:rsid w:val="000A132B"/>
    <w:rsid w:val="000B1680"/>
    <w:rsid w:val="000C7139"/>
    <w:rsid w:val="001108C3"/>
    <w:rsid w:val="00110BD8"/>
    <w:rsid w:val="00155B68"/>
    <w:rsid w:val="00155EEA"/>
    <w:rsid w:val="00164750"/>
    <w:rsid w:val="00186570"/>
    <w:rsid w:val="001877A6"/>
    <w:rsid w:val="00197330"/>
    <w:rsid w:val="001C1E2D"/>
    <w:rsid w:val="001D3169"/>
    <w:rsid w:val="001D4DFC"/>
    <w:rsid w:val="001E5DBB"/>
    <w:rsid w:val="001E635B"/>
    <w:rsid w:val="001F2427"/>
    <w:rsid w:val="0020441E"/>
    <w:rsid w:val="00206A1F"/>
    <w:rsid w:val="00206B2A"/>
    <w:rsid w:val="00224769"/>
    <w:rsid w:val="002716D4"/>
    <w:rsid w:val="00272942"/>
    <w:rsid w:val="0027524F"/>
    <w:rsid w:val="002970FF"/>
    <w:rsid w:val="002B6501"/>
    <w:rsid w:val="002C1350"/>
    <w:rsid w:val="002C1996"/>
    <w:rsid w:val="00300C2B"/>
    <w:rsid w:val="00305583"/>
    <w:rsid w:val="00316178"/>
    <w:rsid w:val="003520A5"/>
    <w:rsid w:val="00362F6A"/>
    <w:rsid w:val="003C4706"/>
    <w:rsid w:val="003D1ED8"/>
    <w:rsid w:val="003E4B86"/>
    <w:rsid w:val="003F463B"/>
    <w:rsid w:val="003F6DB0"/>
    <w:rsid w:val="00402487"/>
    <w:rsid w:val="00464C77"/>
    <w:rsid w:val="00467980"/>
    <w:rsid w:val="004734E1"/>
    <w:rsid w:val="00486A1E"/>
    <w:rsid w:val="004A0B3B"/>
    <w:rsid w:val="004C549D"/>
    <w:rsid w:val="004E3D68"/>
    <w:rsid w:val="004F4E03"/>
    <w:rsid w:val="00500B19"/>
    <w:rsid w:val="005018B7"/>
    <w:rsid w:val="00517882"/>
    <w:rsid w:val="005245D8"/>
    <w:rsid w:val="005278E7"/>
    <w:rsid w:val="00527D1C"/>
    <w:rsid w:val="0053517B"/>
    <w:rsid w:val="00544884"/>
    <w:rsid w:val="00553443"/>
    <w:rsid w:val="00560727"/>
    <w:rsid w:val="005929E1"/>
    <w:rsid w:val="005B2515"/>
    <w:rsid w:val="005C061A"/>
    <w:rsid w:val="005E2719"/>
    <w:rsid w:val="005F0BDC"/>
    <w:rsid w:val="005F319B"/>
    <w:rsid w:val="005F5E63"/>
    <w:rsid w:val="00601840"/>
    <w:rsid w:val="00606BB6"/>
    <w:rsid w:val="006140F3"/>
    <w:rsid w:val="0061476C"/>
    <w:rsid w:val="00615335"/>
    <w:rsid w:val="00634FF0"/>
    <w:rsid w:val="00685119"/>
    <w:rsid w:val="0068620F"/>
    <w:rsid w:val="00687700"/>
    <w:rsid w:val="006A1158"/>
    <w:rsid w:val="006A7E5C"/>
    <w:rsid w:val="006D5FC1"/>
    <w:rsid w:val="006E29E9"/>
    <w:rsid w:val="006F012C"/>
    <w:rsid w:val="006F4BAD"/>
    <w:rsid w:val="006F5A2F"/>
    <w:rsid w:val="00742102"/>
    <w:rsid w:val="00775495"/>
    <w:rsid w:val="00775585"/>
    <w:rsid w:val="00796276"/>
    <w:rsid w:val="007B3592"/>
    <w:rsid w:val="00813340"/>
    <w:rsid w:val="008264AF"/>
    <w:rsid w:val="0084243A"/>
    <w:rsid w:val="008575BD"/>
    <w:rsid w:val="008B76A2"/>
    <w:rsid w:val="008C2C7B"/>
    <w:rsid w:val="008D791C"/>
    <w:rsid w:val="008F2F93"/>
    <w:rsid w:val="008F6A91"/>
    <w:rsid w:val="009037FC"/>
    <w:rsid w:val="00904598"/>
    <w:rsid w:val="00906536"/>
    <w:rsid w:val="00946B63"/>
    <w:rsid w:val="009525AB"/>
    <w:rsid w:val="00962C40"/>
    <w:rsid w:val="00987C1A"/>
    <w:rsid w:val="009A2DC2"/>
    <w:rsid w:val="009A7F72"/>
    <w:rsid w:val="009B2305"/>
    <w:rsid w:val="009B62E8"/>
    <w:rsid w:val="009D56D8"/>
    <w:rsid w:val="009E075A"/>
    <w:rsid w:val="00A032C2"/>
    <w:rsid w:val="00A04E02"/>
    <w:rsid w:val="00A04E03"/>
    <w:rsid w:val="00A31009"/>
    <w:rsid w:val="00A314B8"/>
    <w:rsid w:val="00A42055"/>
    <w:rsid w:val="00A479D4"/>
    <w:rsid w:val="00A509FA"/>
    <w:rsid w:val="00A659B6"/>
    <w:rsid w:val="00A77C00"/>
    <w:rsid w:val="00A81B31"/>
    <w:rsid w:val="00A83991"/>
    <w:rsid w:val="00AB7827"/>
    <w:rsid w:val="00AC2957"/>
    <w:rsid w:val="00AC36C9"/>
    <w:rsid w:val="00AD0A26"/>
    <w:rsid w:val="00B04880"/>
    <w:rsid w:val="00B23C7A"/>
    <w:rsid w:val="00B53BE3"/>
    <w:rsid w:val="00B7310E"/>
    <w:rsid w:val="00B77A15"/>
    <w:rsid w:val="00B95C57"/>
    <w:rsid w:val="00BB0735"/>
    <w:rsid w:val="00BB132E"/>
    <w:rsid w:val="00BB217F"/>
    <w:rsid w:val="00BC659E"/>
    <w:rsid w:val="00BC70D1"/>
    <w:rsid w:val="00BF79D6"/>
    <w:rsid w:val="00C14E02"/>
    <w:rsid w:val="00C172F8"/>
    <w:rsid w:val="00C36B59"/>
    <w:rsid w:val="00C376A1"/>
    <w:rsid w:val="00C57D3B"/>
    <w:rsid w:val="00C662A0"/>
    <w:rsid w:val="00C76760"/>
    <w:rsid w:val="00C7751A"/>
    <w:rsid w:val="00C97164"/>
    <w:rsid w:val="00CB4DF8"/>
    <w:rsid w:val="00CC18C5"/>
    <w:rsid w:val="00CC399F"/>
    <w:rsid w:val="00CF74BA"/>
    <w:rsid w:val="00D1739B"/>
    <w:rsid w:val="00D43B6E"/>
    <w:rsid w:val="00D444E7"/>
    <w:rsid w:val="00D53916"/>
    <w:rsid w:val="00DA57DD"/>
    <w:rsid w:val="00DB027A"/>
    <w:rsid w:val="00DC7A58"/>
    <w:rsid w:val="00DF46CF"/>
    <w:rsid w:val="00DF562D"/>
    <w:rsid w:val="00E06A71"/>
    <w:rsid w:val="00E1295E"/>
    <w:rsid w:val="00E82D60"/>
    <w:rsid w:val="00E94546"/>
    <w:rsid w:val="00EA0DEA"/>
    <w:rsid w:val="00EA2A13"/>
    <w:rsid w:val="00EA2C5A"/>
    <w:rsid w:val="00ED2952"/>
    <w:rsid w:val="00F0678F"/>
    <w:rsid w:val="00F17B4D"/>
    <w:rsid w:val="00F41EBE"/>
    <w:rsid w:val="00F45BF2"/>
    <w:rsid w:val="00F911A1"/>
    <w:rsid w:val="00FA2EA2"/>
    <w:rsid w:val="00FA61DF"/>
    <w:rsid w:val="00FC0DA2"/>
    <w:rsid w:val="00FD131F"/>
    <w:rsid w:val="00FD21F2"/>
    <w:rsid w:val="00FE41DD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paragraph" w:styleId="3">
    <w:name w:val="heading 3"/>
    <w:basedOn w:val="a"/>
    <w:next w:val="a"/>
    <w:link w:val="30"/>
    <w:qFormat/>
    <w:rsid w:val="006D5FC1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EA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0"/>
    <w:rsid w:val="0015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F01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1158"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6A1158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6A1158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A115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A1158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A1158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A1158"/>
    <w:rPr>
      <w:b/>
      <w:bCs/>
    </w:rPr>
  </w:style>
  <w:style w:type="paragraph" w:styleId="ad">
    <w:name w:val="header"/>
    <w:basedOn w:val="a"/>
    <w:link w:val="ae"/>
    <w:rsid w:val="006A1158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6A11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6A1158"/>
  </w:style>
  <w:style w:type="paragraph" w:customStyle="1" w:styleId="xl65">
    <w:name w:val="xl6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A115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11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500B19"/>
    <w:rPr>
      <w:color w:val="800080"/>
      <w:u w:val="single"/>
    </w:rPr>
  </w:style>
  <w:style w:type="paragraph" w:customStyle="1" w:styleId="xl63">
    <w:name w:val="xl63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ndnote reference"/>
    <w:basedOn w:val="a0"/>
    <w:uiPriority w:val="99"/>
    <w:semiHidden/>
    <w:unhideWhenUsed/>
    <w:rsid w:val="00B77A1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77A15"/>
    <w:rPr>
      <w:sz w:val="16"/>
      <w:szCs w:val="16"/>
    </w:rPr>
  </w:style>
  <w:style w:type="paragraph" w:customStyle="1" w:styleId="xl94">
    <w:name w:val="xl94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5FC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6D5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6D5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6D5FC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Default0">
    <w:name w:val="Default Знак"/>
    <w:link w:val="Default"/>
    <w:rsid w:val="006D5FC1"/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6D5FC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ru-RU"/>
    </w:rPr>
  </w:style>
  <w:style w:type="paragraph" w:customStyle="1" w:styleId="xl102">
    <w:name w:val="xl102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D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D5FC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D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D5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670C-FC7E-4DBA-96B1-F513F6D7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GALYM-UPR</cp:lastModifiedBy>
  <cp:revision>59</cp:revision>
  <cp:lastPrinted>2024-03-29T10:21:00Z</cp:lastPrinted>
  <dcterms:created xsi:type="dcterms:W3CDTF">2019-04-16T10:33:00Z</dcterms:created>
  <dcterms:modified xsi:type="dcterms:W3CDTF">2024-04-11T11:16:00Z</dcterms:modified>
</cp:coreProperties>
</file>